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B6" w:rsidRDefault="00B84DB6" w:rsidP="00A844FE">
      <w:pPr>
        <w:pStyle w:val="Corpotesto"/>
        <w:contextualSpacing/>
        <w:rPr>
          <w:rFonts w:ascii="Times New Roman"/>
          <w:sz w:val="14"/>
        </w:rPr>
      </w:pPr>
    </w:p>
    <w:p w:rsidR="00213F33" w:rsidRDefault="00213F33" w:rsidP="00A844FE">
      <w:pPr>
        <w:pBdr>
          <w:top w:val="nil"/>
          <w:left w:val="nil"/>
          <w:bottom w:val="nil"/>
          <w:right w:val="nil"/>
          <w:between w:val="nil"/>
        </w:pBdr>
        <w:autoSpaceDN/>
        <w:contextualSpacing/>
        <w:jc w:val="center"/>
        <w:rPr>
          <w:rFonts w:asciiTheme="minorHAnsi" w:eastAsia="Arial" w:hAnsiTheme="minorHAnsi" w:cstheme="minorHAnsi"/>
          <w:color w:val="000000"/>
          <w:highlight w:val="white"/>
        </w:rPr>
      </w:pPr>
    </w:p>
    <w:p w:rsidR="00A844FE" w:rsidRDefault="00A844FE" w:rsidP="00A844FE">
      <w:pPr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</w:p>
    <w:p w:rsidR="00213F33" w:rsidRPr="003A013E" w:rsidRDefault="00213F33" w:rsidP="00A844FE">
      <w:pPr>
        <w:spacing w:line="276" w:lineRule="auto"/>
        <w:contextualSpacing/>
        <w:jc w:val="center"/>
        <w:rPr>
          <w:rFonts w:asciiTheme="minorHAnsi" w:hAnsiTheme="minorHAnsi" w:cstheme="minorHAnsi"/>
          <w:b/>
        </w:rPr>
      </w:pPr>
      <w:r w:rsidRPr="003A013E">
        <w:rPr>
          <w:rFonts w:asciiTheme="minorHAnsi" w:hAnsiTheme="minorHAnsi" w:cstheme="minorHAnsi"/>
          <w:b/>
        </w:rPr>
        <w:t>Percorso formativo disciplinare</w:t>
      </w:r>
    </w:p>
    <w:p w:rsidR="00213F33" w:rsidRPr="00213F33" w:rsidRDefault="00213F33" w:rsidP="00A844FE">
      <w:pPr>
        <w:spacing w:line="276" w:lineRule="auto"/>
        <w:contextualSpacing/>
        <w:jc w:val="center"/>
        <w:rPr>
          <w:rFonts w:asciiTheme="minorHAnsi" w:hAnsiTheme="minorHAnsi" w:cstheme="minorHAnsi"/>
          <w:b/>
          <w:smallCaps/>
        </w:rPr>
      </w:pPr>
      <w:r w:rsidRPr="003A013E">
        <w:rPr>
          <w:rFonts w:asciiTheme="minorHAnsi" w:hAnsiTheme="minorHAnsi" w:cstheme="minorHAnsi"/>
          <w:b/>
        </w:rPr>
        <w:t xml:space="preserve">Disciplina: </w:t>
      </w:r>
      <w:r w:rsidRPr="003A013E">
        <w:rPr>
          <w:rFonts w:asciiTheme="minorHAnsi" w:hAnsiTheme="minorHAnsi" w:cstheme="minorHAnsi"/>
          <w:b/>
          <w:smallCaps/>
        </w:rPr>
        <w:t>SCIENZE NATURALI</w:t>
      </w:r>
    </w:p>
    <w:p w:rsidR="00B84DB6" w:rsidRPr="00213F33" w:rsidRDefault="00B12AA9" w:rsidP="00A844FE">
      <w:pPr>
        <w:pBdr>
          <w:top w:val="nil"/>
          <w:left w:val="nil"/>
          <w:bottom w:val="nil"/>
          <w:right w:val="nil"/>
          <w:between w:val="nil"/>
        </w:pBdr>
        <w:autoSpaceDN/>
        <w:spacing w:line="276" w:lineRule="auto"/>
        <w:ind w:left="2160"/>
        <w:contextualSpacing/>
        <w:rPr>
          <w:rFonts w:asciiTheme="minorHAnsi" w:eastAsia="Arial" w:hAnsiTheme="minorHAnsi" w:cstheme="minorHAnsi"/>
          <w:i/>
          <w:color w:val="000000"/>
          <w:sz w:val="20"/>
          <w:highlight w:val="white"/>
        </w:rPr>
      </w:pPr>
      <w:r>
        <w:rPr>
          <w:rFonts w:asciiTheme="minorHAnsi" w:eastAsia="Arial" w:hAnsiTheme="minorHAnsi" w:cstheme="minorHAnsi"/>
          <w:b/>
          <w:color w:val="000000"/>
          <w:highlight w:val="white"/>
        </w:rPr>
        <w:t xml:space="preserve">                 </w:t>
      </w:r>
      <w:r w:rsidR="00213F33" w:rsidRPr="00213F33">
        <w:rPr>
          <w:rFonts w:asciiTheme="minorHAnsi" w:eastAsia="Arial" w:hAnsiTheme="minorHAnsi" w:cstheme="minorHAnsi"/>
          <w:b/>
          <w:color w:val="000000"/>
          <w:highlight w:val="white"/>
        </w:rPr>
        <w:t>Classe</w:t>
      </w:r>
      <w:r w:rsidR="00BD798B" w:rsidRPr="00213F33">
        <w:rPr>
          <w:rFonts w:asciiTheme="minorHAnsi" w:eastAsia="Arial" w:hAnsiTheme="minorHAnsi" w:cstheme="minorHAnsi"/>
          <w:color w:val="000000"/>
          <w:highlight w:val="white"/>
        </w:rPr>
        <w:tab/>
      </w:r>
      <w:r w:rsidR="00AB39E8">
        <w:rPr>
          <w:rFonts w:asciiTheme="minorHAnsi" w:eastAsia="Arial" w:hAnsiTheme="minorHAnsi" w:cstheme="minorHAnsi"/>
          <w:color w:val="000000"/>
          <w:highlight w:val="white"/>
        </w:rPr>
        <w:t>: 1F</w:t>
      </w:r>
      <w:r w:rsidR="00213F33">
        <w:rPr>
          <w:rFonts w:asciiTheme="minorHAnsi" w:eastAsia="Arial" w:hAnsiTheme="minorHAnsi" w:cstheme="minorHAnsi"/>
          <w:color w:val="000000"/>
          <w:highlight w:val="white"/>
        </w:rPr>
        <w:t xml:space="preserve"> </w:t>
      </w:r>
      <w:r>
        <w:rPr>
          <w:rFonts w:asciiTheme="minorHAnsi" w:eastAsia="Arial" w:hAnsiTheme="minorHAnsi" w:cstheme="minorHAnsi"/>
          <w:color w:val="000000"/>
          <w:highlight w:val="white"/>
        </w:rPr>
        <w:t xml:space="preserve">      </w:t>
      </w:r>
      <w:r w:rsidR="00213F33">
        <w:rPr>
          <w:rFonts w:asciiTheme="minorHAnsi" w:eastAsia="Arial" w:hAnsiTheme="minorHAnsi" w:cstheme="minorHAnsi"/>
          <w:color w:val="000000"/>
          <w:highlight w:val="white"/>
        </w:rPr>
        <w:t xml:space="preserve">LICEO </w:t>
      </w:r>
      <w:r w:rsidR="00751FDF">
        <w:rPr>
          <w:rFonts w:asciiTheme="minorHAnsi" w:eastAsia="Arial" w:hAnsiTheme="minorHAnsi" w:cstheme="minorHAnsi"/>
          <w:bCs/>
          <w:i/>
          <w:color w:val="000000"/>
          <w:sz w:val="20"/>
          <w:highlight w:val="white"/>
          <w:u w:val="single"/>
        </w:rPr>
        <w:t>SCIENZE UMANE</w:t>
      </w:r>
      <w:r w:rsidR="00751FDF" w:rsidRPr="00131DAA">
        <w:rPr>
          <w:rFonts w:asciiTheme="minorHAnsi" w:eastAsia="Arial" w:hAnsiTheme="minorHAnsi" w:cstheme="minorHAnsi"/>
          <w:color w:val="000000"/>
          <w:highlight w:val="white"/>
        </w:rPr>
        <w:t xml:space="preserve"> </w:t>
      </w:r>
      <w:r w:rsidR="00213F33">
        <w:rPr>
          <w:rFonts w:asciiTheme="minorHAnsi" w:eastAsia="Arial" w:hAnsiTheme="minorHAnsi" w:cstheme="minorHAnsi"/>
          <w:color w:val="000000"/>
          <w:highlight w:val="white"/>
        </w:rPr>
        <w:t xml:space="preserve">CARCLO </w:t>
      </w:r>
      <w:r w:rsidR="00BD798B" w:rsidRPr="00213F33">
        <w:rPr>
          <w:rFonts w:asciiTheme="minorHAnsi" w:eastAsia="Arial" w:hAnsiTheme="minorHAnsi" w:cstheme="minorHAnsi"/>
          <w:color w:val="000000"/>
          <w:highlight w:val="white"/>
        </w:rPr>
        <w:t>RINALDINI</w:t>
      </w:r>
      <w:r w:rsidR="00213F33">
        <w:rPr>
          <w:rFonts w:asciiTheme="minorHAnsi" w:eastAsia="Arial" w:hAnsiTheme="minorHAnsi" w:cstheme="minorHAnsi"/>
          <w:color w:val="000000"/>
          <w:highlight w:val="white"/>
        </w:rPr>
        <w:t xml:space="preserve"> </w:t>
      </w:r>
    </w:p>
    <w:p w:rsidR="00213F33" w:rsidRPr="003A013E" w:rsidRDefault="00213F33" w:rsidP="00A844FE">
      <w:pPr>
        <w:pBdr>
          <w:top w:val="nil"/>
          <w:left w:val="nil"/>
          <w:bottom w:val="nil"/>
          <w:right w:val="nil"/>
          <w:between w:val="nil"/>
        </w:pBdr>
        <w:autoSpaceDN/>
        <w:spacing w:line="276" w:lineRule="auto"/>
        <w:contextualSpacing/>
        <w:jc w:val="center"/>
        <w:rPr>
          <w:rFonts w:asciiTheme="minorHAnsi" w:eastAsia="Arial" w:hAnsiTheme="minorHAnsi" w:cstheme="minorHAnsi"/>
          <w:color w:val="000000"/>
          <w:highlight w:val="white"/>
        </w:rPr>
      </w:pPr>
      <w:r w:rsidRPr="003A013E">
        <w:rPr>
          <w:rFonts w:asciiTheme="minorHAnsi" w:eastAsia="Arial" w:hAnsiTheme="minorHAnsi" w:cstheme="minorHAnsi"/>
          <w:b/>
          <w:color w:val="000000"/>
          <w:highlight w:val="white"/>
        </w:rPr>
        <w:t>Anno scolastico</w:t>
      </w:r>
      <w:r w:rsidRPr="003A013E">
        <w:rPr>
          <w:rFonts w:asciiTheme="minorHAnsi" w:eastAsia="Arial" w:hAnsiTheme="minorHAnsi" w:cstheme="minorHAnsi"/>
          <w:color w:val="000000"/>
          <w:highlight w:val="white"/>
        </w:rPr>
        <w:t>: 2022-2023</w:t>
      </w:r>
    </w:p>
    <w:p w:rsidR="007C3910" w:rsidRDefault="00213F33" w:rsidP="00A844FE">
      <w:pPr>
        <w:pStyle w:val="Corpotesto"/>
        <w:spacing w:line="276" w:lineRule="auto"/>
        <w:contextualSpacing/>
        <w:jc w:val="center"/>
        <w:rPr>
          <w:rFonts w:asciiTheme="minorHAnsi" w:eastAsia="Arial" w:hAnsiTheme="minorHAnsi" w:cstheme="minorHAnsi"/>
          <w:color w:val="000000"/>
          <w:sz w:val="22"/>
        </w:rPr>
      </w:pPr>
      <w:r w:rsidRPr="00B12AA9">
        <w:rPr>
          <w:rFonts w:asciiTheme="minorHAnsi" w:eastAsia="Arial" w:hAnsiTheme="minorHAnsi" w:cstheme="minorHAnsi"/>
          <w:color w:val="000000"/>
          <w:sz w:val="22"/>
          <w:highlight w:val="white"/>
        </w:rPr>
        <w:t>Prof.ssa: Mara Tittarelli</w:t>
      </w:r>
    </w:p>
    <w:p w:rsidR="00A844FE" w:rsidRPr="00A844FE" w:rsidRDefault="00A844FE" w:rsidP="00A844FE">
      <w:pPr>
        <w:pStyle w:val="Corpotesto"/>
        <w:spacing w:line="276" w:lineRule="auto"/>
        <w:contextualSpacing/>
        <w:jc w:val="center"/>
        <w:rPr>
          <w:rFonts w:ascii="Times New Roman"/>
          <w:sz w:val="18"/>
        </w:rPr>
      </w:pPr>
    </w:p>
    <w:p w:rsidR="007F248D" w:rsidRDefault="00FB77D8" w:rsidP="00A844FE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Arial" w:hAnsiTheme="minorHAnsi" w:cstheme="minorHAnsi"/>
          <w:b/>
          <w:color w:val="000000"/>
        </w:rPr>
      </w:pPr>
      <w:r>
        <w:rPr>
          <w:rFonts w:asciiTheme="minorHAnsi" w:eastAsia="Arial" w:hAnsiTheme="minorHAnsi" w:cstheme="minorHAnsi"/>
          <w:b/>
          <w:color w:val="000000"/>
        </w:rPr>
        <w:t>PROGRAMMA CHIMICA</w:t>
      </w:r>
    </w:p>
    <w:p w:rsidR="00C57C55" w:rsidRPr="00C57C55" w:rsidRDefault="00C57C55" w:rsidP="00A844FE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Arial" w:hAnsiTheme="minorHAnsi" w:cstheme="minorHAnsi"/>
          <w:b/>
          <w:color w:val="000000"/>
          <w:sz w:val="10"/>
          <w:szCs w:val="10"/>
        </w:rPr>
      </w:pPr>
    </w:p>
    <w:p w:rsidR="00B57B8A" w:rsidRDefault="00751FDF" w:rsidP="00A844FE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  <w:jc w:val="both"/>
        <w:rPr>
          <w:rFonts w:asciiTheme="minorHAnsi" w:eastAsia="Arial" w:hAnsiTheme="minorHAnsi" w:cstheme="minorHAnsi"/>
          <w:color w:val="000000"/>
        </w:rPr>
      </w:pPr>
      <w:r>
        <w:rPr>
          <w:rFonts w:asciiTheme="minorHAnsi" w:eastAsia="Arial" w:hAnsiTheme="minorHAnsi" w:cstheme="minorHAnsi"/>
          <w:b/>
          <w:color w:val="000000"/>
        </w:rPr>
        <w:t>Introduzione alla chimica</w:t>
      </w:r>
      <w:r w:rsidR="005062C2">
        <w:rPr>
          <w:rFonts w:asciiTheme="minorHAnsi" w:eastAsia="Arial" w:hAnsiTheme="minorHAnsi" w:cstheme="minorHAnsi"/>
          <w:color w:val="000000"/>
        </w:rPr>
        <w:t xml:space="preserve">: </w:t>
      </w:r>
      <w:r w:rsidR="00B57B8A">
        <w:rPr>
          <w:rFonts w:asciiTheme="minorHAnsi" w:eastAsia="Arial" w:hAnsiTheme="minorHAnsi" w:cstheme="minorHAnsi"/>
          <w:color w:val="000000"/>
        </w:rPr>
        <w:t xml:space="preserve">La chimica moderna e il metodo sperimentale; le osservazioni scientifiche.  </w:t>
      </w:r>
    </w:p>
    <w:p w:rsidR="00B66A6A" w:rsidRPr="00B66A6A" w:rsidRDefault="00B66A6A" w:rsidP="00A844FE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360"/>
        <w:contextualSpacing/>
        <w:jc w:val="both"/>
        <w:rPr>
          <w:rFonts w:asciiTheme="minorHAnsi" w:eastAsia="Arial" w:hAnsiTheme="minorHAnsi" w:cstheme="minorHAnsi"/>
          <w:color w:val="000000"/>
          <w:sz w:val="10"/>
          <w:szCs w:val="10"/>
        </w:rPr>
      </w:pPr>
    </w:p>
    <w:p w:rsidR="001F0F15" w:rsidRDefault="00B57B8A" w:rsidP="00A844FE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  <w:jc w:val="both"/>
        <w:rPr>
          <w:rFonts w:asciiTheme="minorHAnsi" w:eastAsia="Arial" w:hAnsiTheme="minorHAnsi" w:cstheme="minorHAnsi"/>
          <w:color w:val="000000"/>
        </w:rPr>
      </w:pPr>
      <w:r w:rsidRPr="00B57B8A">
        <w:rPr>
          <w:rFonts w:asciiTheme="minorHAnsi" w:eastAsia="Arial" w:hAnsiTheme="minorHAnsi" w:cstheme="minorHAnsi"/>
          <w:b/>
          <w:color w:val="000000"/>
        </w:rPr>
        <w:t>Le misure e gli errori</w:t>
      </w:r>
      <w:r>
        <w:rPr>
          <w:rFonts w:asciiTheme="minorHAnsi" w:eastAsia="Arial" w:hAnsiTheme="minorHAnsi" w:cstheme="minorHAnsi"/>
          <w:color w:val="000000"/>
        </w:rPr>
        <w:t xml:space="preserve">: il Sistema Internazionale di unità di misura; gli strumenti della ricerca scientifica; l’incertezza delle misure; l’errore assoluto e relativo; la differenza tra massa e peso; la temperatura e le scale termometriche; la densità e il rapporto tra la massa e il volume di un corpo. </w:t>
      </w:r>
    </w:p>
    <w:p w:rsidR="001F0F15" w:rsidRPr="001F0F15" w:rsidRDefault="001F0F15" w:rsidP="00A844FE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360"/>
        <w:contextualSpacing/>
        <w:jc w:val="both"/>
        <w:rPr>
          <w:rFonts w:asciiTheme="minorHAnsi" w:eastAsia="Arial" w:hAnsiTheme="minorHAnsi" w:cstheme="minorHAnsi"/>
          <w:color w:val="000000"/>
          <w:sz w:val="10"/>
          <w:szCs w:val="10"/>
        </w:rPr>
      </w:pPr>
    </w:p>
    <w:p w:rsidR="00B57B8A" w:rsidRDefault="00B57B8A" w:rsidP="00A844FE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  <w:jc w:val="both"/>
        <w:rPr>
          <w:rFonts w:asciiTheme="minorHAnsi" w:eastAsia="Arial" w:hAnsiTheme="minorHAnsi" w:cstheme="minorHAnsi"/>
          <w:color w:val="000000"/>
        </w:rPr>
      </w:pPr>
      <w:r>
        <w:rPr>
          <w:rFonts w:asciiTheme="minorHAnsi" w:eastAsia="Arial" w:hAnsiTheme="minorHAnsi" w:cstheme="minorHAnsi"/>
          <w:b/>
          <w:color w:val="000000"/>
        </w:rPr>
        <w:t>Gli stati fisici della materia:</w:t>
      </w:r>
      <w:r w:rsidR="005062C2">
        <w:rPr>
          <w:rFonts w:asciiTheme="minorHAnsi" w:eastAsia="Arial" w:hAnsiTheme="minorHAnsi" w:cstheme="minorHAnsi"/>
          <w:color w:val="000000"/>
        </w:rPr>
        <w:t xml:space="preserve"> </w:t>
      </w:r>
      <w:r>
        <w:rPr>
          <w:rFonts w:asciiTheme="minorHAnsi" w:eastAsia="Arial" w:hAnsiTheme="minorHAnsi" w:cstheme="minorHAnsi"/>
          <w:color w:val="000000"/>
        </w:rPr>
        <w:t xml:space="preserve">Gli stati fisici della materia; i passaggi di stato; il trasferimento di calore nei passaggi di stato. </w:t>
      </w:r>
    </w:p>
    <w:p w:rsidR="00C57C55" w:rsidRPr="00C57C55" w:rsidRDefault="00C57C55" w:rsidP="00A844FE">
      <w:pPr>
        <w:pStyle w:val="Paragrafoelenco"/>
        <w:contextualSpacing/>
        <w:rPr>
          <w:rFonts w:asciiTheme="minorHAnsi" w:eastAsia="Arial" w:hAnsiTheme="minorHAnsi" w:cstheme="minorHAnsi"/>
          <w:color w:val="000000"/>
          <w:sz w:val="10"/>
          <w:szCs w:val="10"/>
        </w:rPr>
      </w:pPr>
    </w:p>
    <w:p w:rsidR="00B66A6A" w:rsidRPr="00B66A6A" w:rsidRDefault="00B57B8A" w:rsidP="00BD6993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  <w:jc w:val="both"/>
        <w:rPr>
          <w:rFonts w:asciiTheme="minorHAnsi" w:eastAsia="Arial" w:hAnsiTheme="minorHAnsi" w:cstheme="minorHAnsi"/>
          <w:color w:val="000000"/>
        </w:rPr>
      </w:pPr>
      <w:r>
        <w:rPr>
          <w:rFonts w:asciiTheme="minorHAnsi" w:eastAsia="Arial" w:hAnsiTheme="minorHAnsi" w:cstheme="minorHAnsi"/>
          <w:b/>
          <w:color w:val="000000"/>
        </w:rPr>
        <w:t>Le soluzioni e i metodi di separazione dei miscugli</w:t>
      </w:r>
      <w:r>
        <w:rPr>
          <w:rFonts w:asciiTheme="minorHAnsi" w:eastAsia="Arial" w:hAnsiTheme="minorHAnsi" w:cstheme="minorHAnsi"/>
          <w:color w:val="000000"/>
        </w:rPr>
        <w:t>: sostanze pure e miscugli; i miscu</w:t>
      </w:r>
      <w:r w:rsidR="00A844FE">
        <w:rPr>
          <w:rFonts w:asciiTheme="minorHAnsi" w:eastAsia="Arial" w:hAnsiTheme="minorHAnsi" w:cstheme="minorHAnsi"/>
          <w:color w:val="000000"/>
        </w:rPr>
        <w:t>gli eterogenei e le soluzioni; s</w:t>
      </w:r>
      <w:r>
        <w:rPr>
          <w:rFonts w:asciiTheme="minorHAnsi" w:eastAsia="Arial" w:hAnsiTheme="minorHAnsi" w:cstheme="minorHAnsi"/>
          <w:color w:val="000000"/>
        </w:rPr>
        <w:t>olvente e soluto; soluzioni concentrate e diluite</w:t>
      </w:r>
      <w:r w:rsidR="00B66A6A">
        <w:rPr>
          <w:rFonts w:asciiTheme="minorHAnsi" w:eastAsia="Arial" w:hAnsiTheme="minorHAnsi" w:cstheme="minorHAnsi"/>
          <w:color w:val="000000"/>
        </w:rPr>
        <w:t xml:space="preserve">; le soluzioni sature e la solubilità; le dispersioni colloidali; i metodi di separazione dei miscugli. </w:t>
      </w:r>
    </w:p>
    <w:p w:rsidR="00C57C55" w:rsidRPr="00A844FE" w:rsidRDefault="00BD6993" w:rsidP="00BD6993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  <w:jc w:val="both"/>
        <w:rPr>
          <w:rFonts w:asciiTheme="minorHAnsi" w:eastAsia="Arial" w:hAnsiTheme="minorHAnsi" w:cstheme="minorHAnsi"/>
          <w:b/>
          <w:color w:val="000000"/>
        </w:rPr>
      </w:pPr>
      <w:r>
        <w:rPr>
          <w:rFonts w:asciiTheme="minorHAnsi" w:eastAsia="Arial" w:hAnsiTheme="minorHAnsi" w:cstheme="minorHAnsi"/>
          <w:b/>
          <w:color w:val="000000"/>
        </w:rPr>
        <w:t>Didattica</w:t>
      </w:r>
      <w:bookmarkStart w:id="0" w:name="_GoBack"/>
      <w:bookmarkEnd w:id="0"/>
      <w:r w:rsidR="00B66A6A" w:rsidRPr="00B66A6A">
        <w:rPr>
          <w:rFonts w:asciiTheme="minorHAnsi" w:eastAsia="Arial" w:hAnsiTheme="minorHAnsi" w:cstheme="minorHAnsi"/>
          <w:b/>
          <w:color w:val="000000"/>
        </w:rPr>
        <w:t xml:space="preserve"> laboratoriale: </w:t>
      </w:r>
      <w:r w:rsidR="00B66A6A" w:rsidRPr="00B66A6A">
        <w:rPr>
          <w:rFonts w:asciiTheme="minorHAnsi" w:eastAsia="Arial" w:hAnsiTheme="minorHAnsi" w:cstheme="minorHAnsi"/>
          <w:color w:val="000000"/>
        </w:rPr>
        <w:t>Separazione mediante cromatografia su carta dei pigmenti di un inchiostro.</w:t>
      </w:r>
      <w:r w:rsidR="00B66A6A">
        <w:rPr>
          <w:rFonts w:ascii="Arial" w:hAnsi="Arial" w:cs="Arial"/>
          <w:color w:val="202124"/>
          <w:sz w:val="30"/>
          <w:szCs w:val="30"/>
          <w:shd w:val="clear" w:color="auto" w:fill="FFFFFF"/>
        </w:rPr>
        <w:t> </w:t>
      </w:r>
    </w:p>
    <w:p w:rsidR="008870B2" w:rsidRPr="00A844FE" w:rsidRDefault="008870B2" w:rsidP="00A844FE">
      <w:pPr>
        <w:contextualSpacing/>
        <w:jc w:val="both"/>
        <w:rPr>
          <w:rFonts w:asciiTheme="minorHAnsi" w:hAnsiTheme="minorHAnsi" w:cstheme="minorHAnsi"/>
        </w:rPr>
      </w:pPr>
    </w:p>
    <w:p w:rsidR="005F5266" w:rsidRDefault="005F5266" w:rsidP="00A844FE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Arial" w:hAnsiTheme="minorHAnsi" w:cstheme="minorHAnsi"/>
          <w:b/>
          <w:color w:val="000000"/>
        </w:rPr>
      </w:pPr>
      <w:r w:rsidRPr="00E47872">
        <w:rPr>
          <w:rFonts w:asciiTheme="minorHAnsi" w:eastAsia="Arial" w:hAnsiTheme="minorHAnsi" w:cstheme="minorHAnsi"/>
          <w:b/>
          <w:color w:val="000000"/>
        </w:rPr>
        <w:t xml:space="preserve">PROGRAMMA </w:t>
      </w:r>
      <w:r w:rsidR="00B66A6A">
        <w:rPr>
          <w:rFonts w:asciiTheme="minorHAnsi" w:eastAsia="Arial" w:hAnsiTheme="minorHAnsi" w:cstheme="minorHAnsi"/>
          <w:b/>
          <w:color w:val="000000"/>
        </w:rPr>
        <w:t>SCIENZE DELLA TERRA</w:t>
      </w:r>
    </w:p>
    <w:p w:rsidR="004736BE" w:rsidRPr="004736BE" w:rsidRDefault="004736BE" w:rsidP="00A844FE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Arial" w:hAnsiTheme="minorHAnsi" w:cstheme="minorHAnsi"/>
          <w:b/>
          <w:color w:val="000000"/>
          <w:sz w:val="10"/>
          <w:szCs w:val="10"/>
        </w:rPr>
      </w:pPr>
    </w:p>
    <w:p w:rsidR="00A745AC" w:rsidRDefault="00A745AC" w:rsidP="00A844FE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Arial" w:hAnsiTheme="minorHAnsi" w:cstheme="minorHAnsi"/>
          <w:b/>
          <w:color w:val="000000"/>
        </w:rPr>
      </w:pPr>
      <w:r>
        <w:rPr>
          <w:rFonts w:asciiTheme="minorHAnsi" w:eastAsia="Arial" w:hAnsiTheme="minorHAnsi" w:cstheme="minorHAnsi"/>
          <w:b/>
          <w:color w:val="000000"/>
        </w:rPr>
        <w:t xml:space="preserve">La terra: </w:t>
      </w:r>
      <w:r w:rsidRPr="00A745AC">
        <w:rPr>
          <w:rFonts w:asciiTheme="minorHAnsi" w:eastAsia="Arial" w:hAnsiTheme="minorHAnsi" w:cstheme="minorHAnsi"/>
          <w:color w:val="000000"/>
        </w:rPr>
        <w:t>La forma della terra; latitudine e longitudine; i punti cardinali; l’orientamento; il reticolo geografico; le coordinate geografiche; i fusi orari; il moto di rotazione; il moto di rivoluzione.</w:t>
      </w:r>
      <w:r>
        <w:rPr>
          <w:rFonts w:asciiTheme="minorHAnsi" w:eastAsia="Arial" w:hAnsiTheme="minorHAnsi" w:cstheme="minorHAnsi"/>
          <w:b/>
          <w:color w:val="000000"/>
        </w:rPr>
        <w:t xml:space="preserve"> </w:t>
      </w:r>
    </w:p>
    <w:p w:rsidR="00A745AC" w:rsidRPr="00A745AC" w:rsidRDefault="00A745AC" w:rsidP="00A844FE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720"/>
        <w:contextualSpacing/>
        <w:jc w:val="both"/>
        <w:rPr>
          <w:rFonts w:asciiTheme="minorHAnsi" w:eastAsia="Arial" w:hAnsiTheme="minorHAnsi" w:cstheme="minorHAnsi"/>
          <w:b/>
          <w:color w:val="000000"/>
          <w:sz w:val="10"/>
          <w:szCs w:val="12"/>
        </w:rPr>
      </w:pPr>
    </w:p>
    <w:p w:rsidR="00A745AC" w:rsidRPr="00A745AC" w:rsidRDefault="00A745AC" w:rsidP="00A844FE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Arial" w:hAnsiTheme="minorHAnsi" w:cstheme="minorHAnsi"/>
          <w:color w:val="000000"/>
        </w:rPr>
      </w:pPr>
      <w:r>
        <w:rPr>
          <w:rFonts w:asciiTheme="minorHAnsi" w:eastAsia="Arial" w:hAnsiTheme="minorHAnsi" w:cstheme="minorHAnsi"/>
          <w:b/>
          <w:color w:val="000000"/>
        </w:rPr>
        <w:t xml:space="preserve">La luna: </w:t>
      </w:r>
      <w:r w:rsidRPr="00A745AC">
        <w:rPr>
          <w:rFonts w:asciiTheme="minorHAnsi" w:eastAsia="Arial" w:hAnsiTheme="minorHAnsi" w:cstheme="minorHAnsi"/>
          <w:color w:val="000000"/>
        </w:rPr>
        <w:t>le Caratteristiche</w:t>
      </w:r>
      <w:r w:rsidR="00A844FE">
        <w:rPr>
          <w:rFonts w:asciiTheme="minorHAnsi" w:eastAsia="Arial" w:hAnsiTheme="minorHAnsi" w:cstheme="minorHAnsi"/>
          <w:color w:val="000000"/>
        </w:rPr>
        <w:t xml:space="preserve"> della Luna; i</w:t>
      </w:r>
      <w:r w:rsidRPr="00A745AC">
        <w:rPr>
          <w:rFonts w:asciiTheme="minorHAnsi" w:eastAsia="Arial" w:hAnsiTheme="minorHAnsi" w:cstheme="minorHAnsi"/>
          <w:color w:val="000000"/>
        </w:rPr>
        <w:t xml:space="preserve"> moti della Luna; le fasi lunari; le eclissi. </w:t>
      </w:r>
    </w:p>
    <w:p w:rsidR="00B66A6A" w:rsidRDefault="00A745AC" w:rsidP="00A844FE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Arial" w:hAnsiTheme="minorHAnsi" w:cstheme="minorHAnsi"/>
          <w:color w:val="000000"/>
        </w:rPr>
      </w:pPr>
      <w:r w:rsidRPr="00A745AC">
        <w:rPr>
          <w:rFonts w:asciiTheme="minorHAnsi" w:eastAsia="Arial" w:hAnsiTheme="minorHAnsi" w:cstheme="minorHAnsi"/>
          <w:color w:val="000000"/>
        </w:rPr>
        <w:t xml:space="preserve">Il sistema solare: i corpi del sistema solare; le caratteristiche del Sole; la struttura del Sole; I pianeti del sistema solare. </w:t>
      </w:r>
    </w:p>
    <w:p w:rsidR="00A745AC" w:rsidRPr="00A745AC" w:rsidRDefault="00A745AC" w:rsidP="00A844FE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720"/>
        <w:contextualSpacing/>
        <w:jc w:val="both"/>
        <w:rPr>
          <w:rFonts w:asciiTheme="minorHAnsi" w:eastAsia="Arial" w:hAnsiTheme="minorHAnsi" w:cstheme="minorHAnsi"/>
          <w:color w:val="000000"/>
          <w:sz w:val="10"/>
          <w:szCs w:val="10"/>
        </w:rPr>
      </w:pPr>
    </w:p>
    <w:p w:rsidR="00B66A6A" w:rsidRPr="00A844FE" w:rsidRDefault="00A745AC" w:rsidP="00A844FE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Arial" w:hAnsiTheme="minorHAnsi" w:cstheme="minorHAnsi"/>
          <w:b/>
          <w:color w:val="000000"/>
        </w:rPr>
      </w:pPr>
      <w:r>
        <w:rPr>
          <w:rFonts w:asciiTheme="minorHAnsi" w:eastAsia="Arial" w:hAnsiTheme="minorHAnsi" w:cstheme="minorHAnsi"/>
          <w:b/>
          <w:color w:val="000000"/>
        </w:rPr>
        <w:t xml:space="preserve">I componenti del sistema terra: </w:t>
      </w:r>
      <w:r w:rsidRPr="00A745AC">
        <w:rPr>
          <w:rFonts w:asciiTheme="minorHAnsi" w:eastAsia="Arial" w:hAnsiTheme="minorHAnsi" w:cstheme="minorHAnsi"/>
          <w:color w:val="000000"/>
        </w:rPr>
        <w:t>L’interazione tra le sfere terresti</w:t>
      </w:r>
      <w:r>
        <w:rPr>
          <w:rFonts w:asciiTheme="minorHAnsi" w:eastAsia="Arial" w:hAnsiTheme="minorHAnsi" w:cstheme="minorHAnsi"/>
          <w:color w:val="000000"/>
        </w:rPr>
        <w:t xml:space="preserve"> (atmosfera, idrosfera, litosfera e biosfera)</w:t>
      </w:r>
      <w:r w:rsidRPr="00A745AC">
        <w:rPr>
          <w:rFonts w:asciiTheme="minorHAnsi" w:eastAsia="Arial" w:hAnsiTheme="minorHAnsi" w:cstheme="minorHAnsi"/>
          <w:color w:val="000000"/>
        </w:rPr>
        <w:t>; gli scambi di energia e materia nel sistema terrestre; i cicli biogeochimici.</w:t>
      </w:r>
      <w:r>
        <w:rPr>
          <w:rFonts w:asciiTheme="minorHAnsi" w:eastAsia="Arial" w:hAnsiTheme="minorHAnsi" w:cstheme="minorHAnsi"/>
          <w:b/>
          <w:color w:val="000000"/>
        </w:rPr>
        <w:t xml:space="preserve"> </w:t>
      </w:r>
    </w:p>
    <w:p w:rsidR="00B66A6A" w:rsidRDefault="00B66A6A" w:rsidP="00A844FE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Arial" w:hAnsiTheme="minorHAnsi" w:cstheme="minorHAnsi"/>
          <w:b/>
          <w:color w:val="000000"/>
        </w:rPr>
      </w:pPr>
    </w:p>
    <w:p w:rsidR="00BD798B" w:rsidRDefault="00B12AA9" w:rsidP="00A844FE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inorHAnsi" w:eastAsia="Arial" w:hAnsiTheme="minorHAnsi" w:cstheme="minorHAnsi"/>
          <w:b/>
          <w:color w:val="000000"/>
        </w:rPr>
      </w:pPr>
      <w:r w:rsidRPr="00B66A6A">
        <w:rPr>
          <w:rFonts w:asciiTheme="minorHAnsi" w:eastAsia="Arial" w:hAnsiTheme="minorHAnsi" w:cstheme="minorHAnsi"/>
          <w:b/>
          <w:color w:val="000000"/>
        </w:rPr>
        <w:t>EDUCAZIONE CIVICA</w:t>
      </w:r>
    </w:p>
    <w:p w:rsidR="00A844FE" w:rsidRPr="00A844FE" w:rsidRDefault="00A844FE" w:rsidP="00A844FE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sz w:val="10"/>
          <w:szCs w:val="10"/>
        </w:rPr>
      </w:pPr>
    </w:p>
    <w:p w:rsidR="00A844FE" w:rsidRDefault="00BD798B" w:rsidP="00A844FE">
      <w:pPr>
        <w:pStyle w:val="NormaleWeb"/>
        <w:numPr>
          <w:ilvl w:val="0"/>
          <w:numId w:val="5"/>
        </w:numPr>
        <w:spacing w:before="0" w:beforeAutospacing="0" w:after="0" w:afterAutospacing="0"/>
        <w:contextualSpacing/>
        <w:jc w:val="both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Primo quadrimestre: </w:t>
      </w:r>
      <w:r w:rsidR="00A844FE" w:rsidRPr="00A844FE">
        <w:rPr>
          <w:rFonts w:ascii="Calibri" w:hAnsi="Calibri"/>
          <w:b/>
          <w:color w:val="000000"/>
          <w:sz w:val="22"/>
          <w:szCs w:val="22"/>
        </w:rPr>
        <w:t>Educazione civica</w:t>
      </w:r>
      <w:r w:rsidR="00A844FE">
        <w:rPr>
          <w:rFonts w:ascii="Calibri" w:hAnsi="Calibri"/>
          <w:b/>
          <w:color w:val="000000"/>
          <w:sz w:val="22"/>
          <w:szCs w:val="22"/>
        </w:rPr>
        <w:t xml:space="preserve"> (Agenda 2030)</w:t>
      </w:r>
      <w:r w:rsidR="00A844FE" w:rsidRPr="00A844FE">
        <w:rPr>
          <w:rFonts w:ascii="Calibri" w:hAnsi="Calibri"/>
          <w:b/>
          <w:color w:val="000000"/>
          <w:sz w:val="22"/>
          <w:szCs w:val="22"/>
        </w:rPr>
        <w:t xml:space="preserve">: </w:t>
      </w:r>
      <w:r w:rsidR="00A844FE" w:rsidRPr="00A844FE">
        <w:rPr>
          <w:rFonts w:ascii="Calibri" w:hAnsi="Calibri"/>
          <w:i/>
          <w:iCs/>
          <w:color w:val="000000"/>
          <w:sz w:val="18"/>
          <w:szCs w:val="18"/>
        </w:rPr>
        <w:t xml:space="preserve">calcolo </w:t>
      </w:r>
      <w:r w:rsidR="00A844FE">
        <w:rPr>
          <w:rFonts w:ascii="Calibri" w:hAnsi="Calibri"/>
          <w:i/>
          <w:iCs/>
          <w:color w:val="000000"/>
          <w:sz w:val="18"/>
          <w:szCs w:val="18"/>
        </w:rPr>
        <w:t>dell’</w:t>
      </w:r>
      <w:r w:rsidR="00A844FE" w:rsidRPr="00A844FE">
        <w:rPr>
          <w:rFonts w:ascii="Calibri" w:hAnsi="Calibri"/>
          <w:i/>
          <w:iCs/>
          <w:color w:val="000000"/>
          <w:sz w:val="18"/>
          <w:szCs w:val="18"/>
        </w:rPr>
        <w:t>impronta ecologica</w:t>
      </w:r>
      <w:r w:rsidR="00A844FE">
        <w:rPr>
          <w:rFonts w:ascii="Calibri" w:hAnsi="Calibri"/>
          <w:i/>
          <w:iCs/>
          <w:color w:val="000000"/>
          <w:sz w:val="18"/>
          <w:szCs w:val="18"/>
        </w:rPr>
        <w:t xml:space="preserve">, osservazioni dei diversi parametri di calcolo e </w:t>
      </w:r>
      <w:r w:rsidR="00A844FE" w:rsidRPr="00A844FE">
        <w:rPr>
          <w:rFonts w:ascii="Calibri" w:hAnsi="Calibri"/>
          <w:i/>
          <w:iCs/>
          <w:color w:val="000000"/>
          <w:sz w:val="18"/>
          <w:szCs w:val="18"/>
        </w:rPr>
        <w:t>valutazioni di azioni che possono ridurre l’impronta ecologica</w:t>
      </w:r>
      <w:r w:rsidR="00A844FE">
        <w:rPr>
          <w:rFonts w:ascii="Calibri" w:hAnsi="Calibri"/>
          <w:i/>
          <w:iCs/>
          <w:color w:val="000000"/>
          <w:sz w:val="18"/>
          <w:szCs w:val="18"/>
        </w:rPr>
        <w:t>.</w:t>
      </w:r>
    </w:p>
    <w:p w:rsidR="00A844FE" w:rsidRPr="00A844FE" w:rsidRDefault="00A844FE" w:rsidP="00A844FE">
      <w:pPr>
        <w:pStyle w:val="NormaleWeb"/>
        <w:spacing w:before="0" w:beforeAutospacing="0" w:after="0" w:afterAutospacing="0"/>
        <w:ind w:left="360"/>
        <w:contextualSpacing/>
        <w:jc w:val="both"/>
        <w:textAlignment w:val="baseline"/>
        <w:rPr>
          <w:rFonts w:ascii="Calibri" w:hAnsi="Calibri"/>
          <w:color w:val="000000"/>
          <w:sz w:val="10"/>
          <w:szCs w:val="10"/>
        </w:rPr>
      </w:pPr>
    </w:p>
    <w:p w:rsidR="00BD798B" w:rsidRPr="00FB77D8" w:rsidRDefault="00BD798B" w:rsidP="00A844FE">
      <w:pPr>
        <w:pStyle w:val="NormaleWeb"/>
        <w:numPr>
          <w:ilvl w:val="0"/>
          <w:numId w:val="5"/>
        </w:numPr>
        <w:spacing w:before="0" w:beforeAutospacing="0" w:after="0" w:afterAutospacing="0"/>
        <w:contextualSpacing/>
        <w:jc w:val="both"/>
        <w:textAlignment w:val="baseline"/>
        <w:rPr>
          <w:rFonts w:ascii="Calibri" w:hAnsi="Calibri"/>
          <w:i/>
          <w:iCs/>
          <w:color w:val="000000"/>
          <w:sz w:val="20"/>
          <w:szCs w:val="20"/>
        </w:rPr>
      </w:pPr>
      <w:r>
        <w:rPr>
          <w:rFonts w:ascii="Calibri" w:hAnsi="Calibri"/>
          <w:color w:val="000000"/>
          <w:sz w:val="22"/>
          <w:szCs w:val="22"/>
        </w:rPr>
        <w:t xml:space="preserve">Secondo quadrimestre: </w:t>
      </w:r>
      <w:r w:rsidR="00A745AC">
        <w:rPr>
          <w:rFonts w:ascii="Calibri" w:hAnsi="Calibri"/>
          <w:b/>
          <w:bCs/>
          <w:color w:val="000000"/>
          <w:sz w:val="22"/>
          <w:szCs w:val="22"/>
          <w:u w:val="single"/>
        </w:rPr>
        <w:t>Ecosistemi, Biomi e Comunità</w:t>
      </w:r>
      <w:r w:rsidR="002470FA">
        <w:rPr>
          <w:rFonts w:ascii="Calibri" w:hAnsi="Calibri"/>
          <w:b/>
          <w:bCs/>
          <w:color w:val="000000"/>
          <w:sz w:val="22"/>
          <w:szCs w:val="22"/>
          <w:u w:val="single"/>
        </w:rPr>
        <w:t>.</w:t>
      </w:r>
      <w:r w:rsidR="002470FA" w:rsidRPr="00F04E25">
        <w:rPr>
          <w:rFonts w:ascii="Calibri" w:hAnsi="Calibri"/>
          <w:i/>
          <w:iCs/>
          <w:color w:val="000000"/>
          <w:sz w:val="18"/>
          <w:szCs w:val="18"/>
        </w:rPr>
        <w:t xml:space="preserve"> </w:t>
      </w:r>
      <w:r w:rsidR="00A745AC">
        <w:rPr>
          <w:rFonts w:ascii="Calibri" w:hAnsi="Calibri"/>
          <w:i/>
          <w:iCs/>
          <w:color w:val="000000"/>
          <w:sz w:val="18"/>
          <w:szCs w:val="18"/>
        </w:rPr>
        <w:t xml:space="preserve">Le catene alimentari, i livelli trofici i cicli biogeochimici del carbonio e dell’azoto e l’alterazione di essi. </w:t>
      </w:r>
    </w:p>
    <w:p w:rsidR="00FB77D8" w:rsidRDefault="00FB77D8" w:rsidP="00FB77D8">
      <w:pPr>
        <w:pStyle w:val="NormaleWeb"/>
        <w:spacing w:before="0" w:beforeAutospacing="0" w:after="0" w:afterAutospacing="0"/>
        <w:jc w:val="both"/>
        <w:textAlignment w:val="baseline"/>
        <w:rPr>
          <w:rFonts w:ascii="Calibri" w:hAnsi="Calibri"/>
          <w:i/>
          <w:iCs/>
          <w:color w:val="000000"/>
          <w:sz w:val="18"/>
          <w:szCs w:val="18"/>
        </w:rPr>
      </w:pPr>
    </w:p>
    <w:p w:rsidR="001F0F15" w:rsidRDefault="001F0F15" w:rsidP="00FB77D8">
      <w:pPr>
        <w:pStyle w:val="NormaleWeb"/>
        <w:spacing w:before="0" w:beforeAutospacing="0" w:after="0" w:afterAutospacing="0"/>
        <w:jc w:val="both"/>
        <w:textAlignment w:val="baseline"/>
        <w:rPr>
          <w:rFonts w:ascii="Calibri" w:hAnsi="Calibri"/>
          <w:i/>
          <w:iCs/>
          <w:color w:val="000000"/>
          <w:sz w:val="18"/>
          <w:szCs w:val="18"/>
        </w:rPr>
      </w:pPr>
    </w:p>
    <w:p w:rsidR="00FB77D8" w:rsidRPr="007F248D" w:rsidRDefault="00FB77D8" w:rsidP="00FB77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  <w:b/>
          <w:color w:val="000000"/>
        </w:rPr>
      </w:pPr>
      <w:r>
        <w:rPr>
          <w:rFonts w:asciiTheme="minorHAnsi" w:eastAsia="Arial" w:hAnsiTheme="minorHAnsi" w:cstheme="minorHAnsi"/>
          <w:b/>
          <w:color w:val="000000"/>
        </w:rPr>
        <w:t>MATERIALI</w:t>
      </w:r>
    </w:p>
    <w:p w:rsidR="00FB77D8" w:rsidRDefault="00FB77D8" w:rsidP="00FB77D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rFonts w:asciiTheme="minorHAnsi" w:eastAsia="Arial" w:hAnsiTheme="minorHAnsi" w:cstheme="minorHAnsi"/>
          <w:color w:val="000000"/>
          <w:sz w:val="6"/>
          <w:szCs w:val="10"/>
          <w:highlight w:val="white"/>
        </w:rPr>
      </w:pPr>
    </w:p>
    <w:p w:rsidR="00FB77D8" w:rsidRPr="007F248D" w:rsidRDefault="00FB77D8" w:rsidP="00FB77D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7F248D">
        <w:rPr>
          <w:rFonts w:asciiTheme="minorHAnsi" w:eastAsia="Arial" w:hAnsiTheme="minorHAnsi" w:cstheme="minorHAnsi"/>
          <w:color w:val="000000"/>
          <w:highlight w:val="white"/>
        </w:rPr>
        <w:t xml:space="preserve">Libri di testo: </w:t>
      </w:r>
    </w:p>
    <w:p w:rsidR="00FB77D8" w:rsidRPr="00751FDF" w:rsidRDefault="00FB77D8" w:rsidP="00FB77D8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7F248D">
        <w:rPr>
          <w:rFonts w:asciiTheme="minorHAnsi" w:eastAsia="Arial" w:hAnsiTheme="minorHAnsi" w:cstheme="minorHAnsi"/>
          <w:b/>
          <w:color w:val="000000"/>
        </w:rPr>
        <w:t>Viaggio nella chimica - dalla struttura atomica all'elettrochimica</w:t>
      </w:r>
      <w:r w:rsidRPr="007F248D">
        <w:rPr>
          <w:rFonts w:asciiTheme="minorHAnsi" w:hAnsiTheme="minorHAnsi" w:cstheme="minorHAnsi"/>
          <w:sz w:val="18"/>
          <w:szCs w:val="18"/>
        </w:rPr>
        <w:t xml:space="preserve">; </w:t>
      </w:r>
      <w:r w:rsidRPr="007F248D">
        <w:rPr>
          <w:rFonts w:asciiTheme="minorHAnsi" w:eastAsia="Arial" w:hAnsiTheme="minorHAnsi" w:cstheme="minorHAnsi"/>
          <w:i/>
          <w:color w:val="000000"/>
          <w:sz w:val="18"/>
          <w:szCs w:val="18"/>
        </w:rPr>
        <w:t>Rippa M., Macario M., Pettinari C., Tucci L.</w:t>
      </w:r>
      <w:r w:rsidRPr="007F248D">
        <w:rPr>
          <w:rFonts w:asciiTheme="minorHAnsi" w:hAnsiTheme="minorHAnsi" w:cstheme="minorHAnsi"/>
          <w:sz w:val="18"/>
          <w:szCs w:val="18"/>
        </w:rPr>
        <w:t xml:space="preserve"> Zanichelli Editore, 2022. </w:t>
      </w:r>
    </w:p>
    <w:p w:rsidR="00FB77D8" w:rsidRPr="00A844FE" w:rsidRDefault="00AB39E8" w:rsidP="00A844FE">
      <w:pPr>
        <w:pStyle w:val="Paragrafoelenco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Theme="majorHAnsi" w:hAnsiTheme="majorHAnsi" w:cstheme="majorHAnsi"/>
        </w:rPr>
      </w:pPr>
      <w:r w:rsidRPr="00AB39E8">
        <w:rPr>
          <w:rFonts w:asciiTheme="minorHAnsi" w:eastAsia="Arial" w:hAnsiTheme="minorHAnsi" w:cstheme="minorHAnsi"/>
          <w:b/>
          <w:color w:val="000000"/>
        </w:rPr>
        <w:t>Le scienze della Terra. Volume primo biennio. Astronomia - Sistema Terra;</w:t>
      </w:r>
      <w:r>
        <w:rPr>
          <w:rFonts w:asciiTheme="majorHAnsi" w:hAnsiTheme="majorHAnsi" w:cstheme="majorHAnsi"/>
        </w:rPr>
        <w:t xml:space="preserve"> </w:t>
      </w:r>
      <w:r w:rsidR="00751FDF" w:rsidRPr="00AB39E8">
        <w:rPr>
          <w:rFonts w:asciiTheme="minorHAnsi" w:hAnsiTheme="minorHAnsi" w:cstheme="minorHAnsi"/>
          <w:sz w:val="18"/>
          <w:szCs w:val="18"/>
        </w:rPr>
        <w:t>BOSELLINI</w:t>
      </w:r>
      <w:r w:rsidRPr="00AB39E8">
        <w:rPr>
          <w:rFonts w:asciiTheme="minorHAnsi" w:hAnsiTheme="minorHAnsi" w:cstheme="minorHAnsi"/>
          <w:sz w:val="18"/>
          <w:szCs w:val="18"/>
        </w:rPr>
        <w:t xml:space="preserve"> ALFONSO</w:t>
      </w:r>
      <w:r w:rsidR="00751FDF" w:rsidRPr="00AB39E8">
        <w:rPr>
          <w:rFonts w:asciiTheme="minorHAnsi" w:hAnsiTheme="minorHAnsi" w:cstheme="minorHAnsi"/>
          <w:sz w:val="18"/>
          <w:szCs w:val="18"/>
        </w:rPr>
        <w:t xml:space="preserve">. </w:t>
      </w:r>
      <w:r w:rsidRPr="007F248D">
        <w:rPr>
          <w:rFonts w:asciiTheme="minorHAnsi" w:hAnsiTheme="minorHAnsi" w:cstheme="minorHAnsi"/>
          <w:sz w:val="18"/>
          <w:szCs w:val="18"/>
        </w:rPr>
        <w:t>Zanichelli Editore, 2022.</w:t>
      </w:r>
    </w:p>
    <w:p w:rsidR="00FB77D8" w:rsidRPr="007F248D" w:rsidRDefault="00FB77D8" w:rsidP="00FB77D8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rFonts w:asciiTheme="minorHAnsi" w:eastAsia="Arial" w:hAnsiTheme="minorHAnsi" w:cstheme="minorHAnsi"/>
          <w:color w:val="000000"/>
          <w:sz w:val="6"/>
          <w:szCs w:val="10"/>
          <w:highlight w:val="white"/>
        </w:rPr>
      </w:pPr>
    </w:p>
    <w:p w:rsidR="00A844FE" w:rsidRPr="00A844FE" w:rsidRDefault="00FB77D8" w:rsidP="00A844FE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rFonts w:asciiTheme="minorHAnsi" w:hAnsiTheme="minorHAnsi" w:cstheme="minorHAnsi"/>
          <w:bCs/>
          <w:color w:val="000000"/>
        </w:rPr>
      </w:pPr>
      <w:r w:rsidRPr="007F248D">
        <w:rPr>
          <w:rFonts w:asciiTheme="minorHAnsi" w:eastAsia="Arial" w:hAnsiTheme="minorHAnsi" w:cstheme="minorHAnsi"/>
          <w:color w:val="000000"/>
          <w:highlight w:val="white"/>
        </w:rPr>
        <w:t xml:space="preserve">Altri materiali: </w:t>
      </w:r>
      <w:r>
        <w:rPr>
          <w:rFonts w:asciiTheme="minorHAnsi" w:eastAsia="Arial" w:hAnsiTheme="minorHAnsi" w:cstheme="minorHAnsi"/>
          <w:color w:val="000000"/>
        </w:rPr>
        <w:t>d</w:t>
      </w:r>
      <w:r w:rsidR="00751FDF">
        <w:rPr>
          <w:rFonts w:asciiTheme="minorHAnsi" w:hAnsiTheme="minorHAnsi" w:cstheme="minorHAnsi"/>
          <w:bCs/>
          <w:color w:val="000000"/>
        </w:rPr>
        <w:t xml:space="preserve">igitali (slide e video); </w:t>
      </w:r>
      <w:r w:rsidRPr="007F248D">
        <w:rPr>
          <w:rFonts w:asciiTheme="minorHAnsi" w:hAnsiTheme="minorHAnsi" w:cstheme="minorHAnsi"/>
          <w:bCs/>
          <w:color w:val="000000"/>
        </w:rPr>
        <w:t>vetreria e strumenti di laboratorio</w:t>
      </w:r>
      <w:r>
        <w:rPr>
          <w:rFonts w:asciiTheme="minorHAnsi" w:hAnsiTheme="minorHAnsi" w:cstheme="minorHAnsi"/>
          <w:bCs/>
          <w:color w:val="000000"/>
        </w:rPr>
        <w:t xml:space="preserve">. </w:t>
      </w:r>
    </w:p>
    <w:p w:rsidR="002954C7" w:rsidRPr="002954C7" w:rsidRDefault="002954C7" w:rsidP="002954C7">
      <w:pPr>
        <w:pStyle w:val="NormaleWeb"/>
        <w:spacing w:before="0" w:beforeAutospacing="0" w:after="0" w:afterAutospacing="0"/>
        <w:jc w:val="right"/>
        <w:textAlignment w:val="baseline"/>
        <w:rPr>
          <w:rFonts w:ascii="Calibri" w:hAnsi="Calibri"/>
          <w:iCs/>
          <w:color w:val="000000"/>
          <w:sz w:val="20"/>
          <w:szCs w:val="20"/>
        </w:rPr>
      </w:pPr>
      <w:r>
        <w:rPr>
          <w:rFonts w:ascii="Calibri" w:hAnsi="Calibri"/>
          <w:iCs/>
          <w:color w:val="000000"/>
          <w:sz w:val="20"/>
          <w:szCs w:val="20"/>
        </w:rPr>
        <w:t>La</w:t>
      </w:r>
      <w:r w:rsidRPr="002954C7">
        <w:rPr>
          <w:rFonts w:ascii="Calibri" w:hAnsi="Calibri"/>
          <w:iCs/>
          <w:color w:val="000000"/>
          <w:sz w:val="20"/>
          <w:szCs w:val="20"/>
        </w:rPr>
        <w:t xml:space="preserve"> Docente </w:t>
      </w:r>
    </w:p>
    <w:p w:rsidR="00D37052" w:rsidRDefault="002954C7" w:rsidP="002954C7">
      <w:pPr>
        <w:pStyle w:val="NormaleWeb"/>
        <w:spacing w:before="0" w:beforeAutospacing="0" w:after="0" w:afterAutospacing="0"/>
        <w:jc w:val="right"/>
        <w:textAlignment w:val="baseline"/>
        <w:rPr>
          <w:rFonts w:ascii="Calibri" w:hAnsi="Calibri"/>
          <w:i/>
          <w:iCs/>
          <w:color w:val="000000"/>
          <w:sz w:val="20"/>
          <w:szCs w:val="20"/>
        </w:rPr>
      </w:pPr>
      <w:r w:rsidRPr="002954C7">
        <w:rPr>
          <w:rFonts w:ascii="Calibri" w:hAnsi="Calibri"/>
          <w:i/>
          <w:iCs/>
          <w:color w:val="000000"/>
          <w:sz w:val="20"/>
          <w:szCs w:val="20"/>
        </w:rPr>
        <w:t>Prof.ssa Mara Tittarelli</w:t>
      </w:r>
      <w:r w:rsidR="004736BE">
        <w:rPr>
          <w:noProof/>
        </w:rPr>
        <w:drawing>
          <wp:anchor distT="0" distB="0" distL="114300" distR="114300" simplePos="0" relativeHeight="251658752" behindDoc="0" locked="0" layoutInCell="1" allowOverlap="1" wp14:anchorId="1BCBD8B5" wp14:editId="7645509F">
            <wp:simplePos x="0" y="0"/>
            <wp:positionH relativeFrom="column">
              <wp:posOffset>5255260</wp:posOffset>
            </wp:positionH>
            <wp:positionV relativeFrom="paragraph">
              <wp:posOffset>140970</wp:posOffset>
            </wp:positionV>
            <wp:extent cx="856615" cy="521970"/>
            <wp:effectExtent l="0" t="0" r="63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42" t="21950" r="38123" b="17745"/>
                    <a:stretch/>
                  </pic:blipFill>
                  <pic:spPr bwMode="auto">
                    <a:xfrm>
                      <a:off x="0" y="0"/>
                      <a:ext cx="856615" cy="521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37052">
        <w:rPr>
          <w:rFonts w:ascii="Calibri" w:hAnsi="Calibri"/>
          <w:i/>
          <w:iCs/>
          <w:color w:val="000000"/>
          <w:sz w:val="20"/>
          <w:szCs w:val="20"/>
        </w:rPr>
        <w:t xml:space="preserve"> </w:t>
      </w:r>
    </w:p>
    <w:p w:rsidR="00B84DB6" w:rsidRPr="00B12AA9" w:rsidRDefault="00B84DB6" w:rsidP="00B12AA9">
      <w:pPr>
        <w:pStyle w:val="Corpotesto"/>
        <w:tabs>
          <w:tab w:val="left" w:pos="9811"/>
        </w:tabs>
        <w:spacing w:before="92" w:line="448" w:lineRule="auto"/>
        <w:ind w:right="106"/>
        <w:rPr>
          <w:rFonts w:ascii="Times New Roman"/>
        </w:rPr>
      </w:pPr>
    </w:p>
    <w:sectPr w:rsidR="00B84DB6" w:rsidRPr="00B12AA9" w:rsidSect="00B12AA9">
      <w:headerReference w:type="default" r:id="rId9"/>
      <w:footerReference w:type="default" r:id="rId10"/>
      <w:pgSz w:w="11900" w:h="16820"/>
      <w:pgMar w:top="1417" w:right="1134" w:bottom="1134" w:left="1134" w:header="1052" w:footer="9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49C" w:rsidRDefault="000F349C">
      <w:r>
        <w:separator/>
      </w:r>
    </w:p>
  </w:endnote>
  <w:endnote w:type="continuationSeparator" w:id="0">
    <w:p w:rsidR="000F349C" w:rsidRDefault="000F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DB6" w:rsidRDefault="00BD798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88960" behindDoc="1" locked="0" layoutInCell="1" allowOverlap="1" wp14:anchorId="4E2EE3EE" wp14:editId="77EAF6A7">
          <wp:simplePos x="0" y="0"/>
          <wp:positionH relativeFrom="page">
            <wp:posOffset>1506855</wp:posOffset>
          </wp:positionH>
          <wp:positionV relativeFrom="page">
            <wp:posOffset>10184765</wp:posOffset>
          </wp:positionV>
          <wp:extent cx="4597399" cy="278606"/>
          <wp:effectExtent l="0" t="0" r="0" b="0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97399" cy="278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49C" w:rsidRDefault="000F349C">
      <w:r>
        <w:separator/>
      </w:r>
    </w:p>
  </w:footnote>
  <w:footnote w:type="continuationSeparator" w:id="0">
    <w:p w:rsidR="000F349C" w:rsidRDefault="000F3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DB6" w:rsidRDefault="00BD798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2255520</wp:posOffset>
          </wp:positionH>
          <wp:positionV relativeFrom="page">
            <wp:posOffset>185420</wp:posOffset>
          </wp:positionV>
          <wp:extent cx="2999663" cy="939105"/>
          <wp:effectExtent l="0" t="0" r="0" b="0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99663" cy="93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777"/>
    <w:multiLevelType w:val="hybridMultilevel"/>
    <w:tmpl w:val="3EE0894A"/>
    <w:lvl w:ilvl="0" w:tplc="57F6CA68">
      <w:start w:val="5"/>
      <w:numFmt w:val="bullet"/>
      <w:lvlText w:val="-"/>
      <w:lvlJc w:val="left"/>
      <w:pPr>
        <w:ind w:left="360" w:hanging="360"/>
      </w:pPr>
      <w:rPr>
        <w:rFonts w:ascii="Calibri Light" w:eastAsia="SimSun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67433"/>
    <w:multiLevelType w:val="multilevel"/>
    <w:tmpl w:val="27FC516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C326F2"/>
    <w:multiLevelType w:val="hybridMultilevel"/>
    <w:tmpl w:val="2A3232BA"/>
    <w:lvl w:ilvl="0" w:tplc="57F6CA68">
      <w:start w:val="5"/>
      <w:numFmt w:val="bullet"/>
      <w:lvlText w:val="-"/>
      <w:lvlJc w:val="left"/>
      <w:pPr>
        <w:ind w:left="720" w:hanging="360"/>
      </w:pPr>
      <w:rPr>
        <w:rFonts w:ascii="Calibri Light" w:eastAsia="SimSun" w:hAnsi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73B7C"/>
    <w:multiLevelType w:val="hybridMultilevel"/>
    <w:tmpl w:val="6AC6B984"/>
    <w:lvl w:ilvl="0" w:tplc="57F6CA68">
      <w:start w:val="5"/>
      <w:numFmt w:val="bullet"/>
      <w:lvlText w:val="-"/>
      <w:lvlJc w:val="left"/>
      <w:pPr>
        <w:ind w:left="360" w:hanging="360"/>
      </w:pPr>
      <w:rPr>
        <w:rFonts w:ascii="Calibri Light" w:eastAsia="SimSun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C536CB"/>
    <w:multiLevelType w:val="hybridMultilevel"/>
    <w:tmpl w:val="E97A8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70575"/>
    <w:multiLevelType w:val="hybridMultilevel"/>
    <w:tmpl w:val="EDEC2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D1AB1"/>
    <w:multiLevelType w:val="hybridMultilevel"/>
    <w:tmpl w:val="11924D04"/>
    <w:lvl w:ilvl="0" w:tplc="D7E28912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D7BB7"/>
    <w:multiLevelType w:val="hybridMultilevel"/>
    <w:tmpl w:val="B87C0A32"/>
    <w:lvl w:ilvl="0" w:tplc="57F6CA68">
      <w:start w:val="5"/>
      <w:numFmt w:val="bullet"/>
      <w:lvlText w:val="-"/>
      <w:lvlJc w:val="left"/>
      <w:pPr>
        <w:ind w:left="720" w:hanging="360"/>
      </w:pPr>
      <w:rPr>
        <w:rFonts w:ascii="Calibri Light" w:eastAsia="SimSun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A1C04"/>
    <w:multiLevelType w:val="hybridMultilevel"/>
    <w:tmpl w:val="9482DF2E"/>
    <w:lvl w:ilvl="0" w:tplc="716EED92"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9909A5"/>
    <w:multiLevelType w:val="hybridMultilevel"/>
    <w:tmpl w:val="5C721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B6"/>
    <w:rsid w:val="000F349C"/>
    <w:rsid w:val="00131DAA"/>
    <w:rsid w:val="00151413"/>
    <w:rsid w:val="001F0F15"/>
    <w:rsid w:val="00213F33"/>
    <w:rsid w:val="002470FA"/>
    <w:rsid w:val="002954C7"/>
    <w:rsid w:val="002D7B2B"/>
    <w:rsid w:val="00415C0E"/>
    <w:rsid w:val="004736BE"/>
    <w:rsid w:val="004A64FB"/>
    <w:rsid w:val="004B7CFE"/>
    <w:rsid w:val="005062C2"/>
    <w:rsid w:val="005150B3"/>
    <w:rsid w:val="005415AD"/>
    <w:rsid w:val="005F5266"/>
    <w:rsid w:val="006A56D4"/>
    <w:rsid w:val="0072396E"/>
    <w:rsid w:val="00751FDF"/>
    <w:rsid w:val="007C3910"/>
    <w:rsid w:val="007F248D"/>
    <w:rsid w:val="008870B2"/>
    <w:rsid w:val="00A30C89"/>
    <w:rsid w:val="00A745AC"/>
    <w:rsid w:val="00A844FE"/>
    <w:rsid w:val="00AB39E8"/>
    <w:rsid w:val="00B012F1"/>
    <w:rsid w:val="00B12AA9"/>
    <w:rsid w:val="00B57B8A"/>
    <w:rsid w:val="00B66A6A"/>
    <w:rsid w:val="00B84DB6"/>
    <w:rsid w:val="00BD6993"/>
    <w:rsid w:val="00BD798B"/>
    <w:rsid w:val="00C57C55"/>
    <w:rsid w:val="00D37052"/>
    <w:rsid w:val="00DD750D"/>
    <w:rsid w:val="00E47872"/>
    <w:rsid w:val="00E94D8E"/>
    <w:rsid w:val="00F04E25"/>
    <w:rsid w:val="00FB77D8"/>
    <w:rsid w:val="00FD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50BBF"/>
  <w15:docId w15:val="{416EF691-D02E-49BA-8C24-BC246907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3">
    <w:name w:val="heading 3"/>
    <w:basedOn w:val="Normale"/>
    <w:link w:val="Titolo3Carattere"/>
    <w:uiPriority w:val="9"/>
    <w:qFormat/>
    <w:rsid w:val="002470FA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213F33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7C391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D798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BD798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D79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98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D79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98B"/>
    <w:rPr>
      <w:rFonts w:ascii="Arial MT" w:eastAsia="Arial MT" w:hAnsi="Arial MT" w:cs="Arial MT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470FA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AB39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2023-06-16T10:33:00Z</dcterms:created>
  <dcterms:modified xsi:type="dcterms:W3CDTF">2023-06-19T15:10:00Z</dcterms:modified>
</cp:coreProperties>
</file>